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4F5B" w14:textId="11700AE4" w:rsidR="00652D51" w:rsidRDefault="00652D51" w:rsidP="008D7B5B">
      <w:pPr>
        <w:widowControl w:val="0"/>
        <w:autoSpaceDE w:val="0"/>
        <w:autoSpaceDN w:val="0"/>
        <w:spacing w:before="11"/>
        <w:rPr>
          <w:sz w:val="28"/>
          <w:szCs w:val="28"/>
        </w:rPr>
      </w:pPr>
      <w:r>
        <w:rPr>
          <w:sz w:val="28"/>
          <w:szCs w:val="28"/>
        </w:rPr>
        <w:t xml:space="preserve">PUBLIC HEARING NOTICE </w:t>
      </w:r>
    </w:p>
    <w:p w14:paraId="00284BAB" w14:textId="77777777" w:rsidR="00652D51" w:rsidRDefault="00652D51" w:rsidP="008D7B5B">
      <w:pPr>
        <w:widowControl w:val="0"/>
        <w:autoSpaceDE w:val="0"/>
        <w:autoSpaceDN w:val="0"/>
        <w:spacing w:before="11"/>
        <w:rPr>
          <w:sz w:val="28"/>
          <w:szCs w:val="28"/>
        </w:rPr>
      </w:pPr>
    </w:p>
    <w:p w14:paraId="2637BD2B" w14:textId="21D97EBC" w:rsidR="002D70C7" w:rsidRPr="008D7B5B" w:rsidRDefault="008E4584" w:rsidP="008D7B5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Cs/>
          <w:sz w:val="28"/>
          <w:szCs w:val="28"/>
        </w:rPr>
      </w:pPr>
      <w:r w:rsidRPr="008D7B5B">
        <w:rPr>
          <w:sz w:val="28"/>
          <w:szCs w:val="28"/>
        </w:rPr>
        <w:t xml:space="preserve">The Town of Estancia will hold a Public Hearing </w:t>
      </w:r>
      <w:r w:rsidR="00E531C0" w:rsidRPr="008D7B5B">
        <w:rPr>
          <w:sz w:val="28"/>
          <w:szCs w:val="28"/>
        </w:rPr>
        <w:t>at the Town Hall</w:t>
      </w:r>
      <w:r w:rsidR="008D7B5B">
        <w:rPr>
          <w:sz w:val="28"/>
          <w:szCs w:val="28"/>
        </w:rPr>
        <w:t>,</w:t>
      </w:r>
      <w:r w:rsidR="00E531C0" w:rsidRPr="008D7B5B">
        <w:rPr>
          <w:sz w:val="28"/>
          <w:szCs w:val="28"/>
        </w:rPr>
        <w:t xml:space="preserve"> 513 Williams Ave., Estancia NM </w:t>
      </w:r>
      <w:r w:rsidR="007C39FD" w:rsidRPr="008D7B5B">
        <w:rPr>
          <w:sz w:val="28"/>
          <w:szCs w:val="28"/>
        </w:rPr>
        <w:t>on Monday,</w:t>
      </w:r>
      <w:r w:rsidR="00715718" w:rsidRPr="008D7B5B">
        <w:rPr>
          <w:sz w:val="28"/>
          <w:szCs w:val="28"/>
        </w:rPr>
        <w:t xml:space="preserve"> </w:t>
      </w:r>
      <w:r w:rsidR="002D70C7" w:rsidRPr="008D7B5B">
        <w:rPr>
          <w:sz w:val="28"/>
          <w:szCs w:val="28"/>
        </w:rPr>
        <w:t>November 3, 2025</w:t>
      </w:r>
      <w:r w:rsidR="00255800" w:rsidRPr="008D7B5B">
        <w:rPr>
          <w:sz w:val="28"/>
          <w:szCs w:val="28"/>
        </w:rPr>
        <w:t xml:space="preserve"> at </w:t>
      </w:r>
      <w:r w:rsidR="002D70C7" w:rsidRPr="008D7B5B">
        <w:rPr>
          <w:sz w:val="28"/>
          <w:szCs w:val="28"/>
        </w:rPr>
        <w:t>5:30pm</w:t>
      </w:r>
      <w:r w:rsidR="00B11455" w:rsidRPr="008D7B5B">
        <w:rPr>
          <w:sz w:val="28"/>
          <w:szCs w:val="28"/>
        </w:rPr>
        <w:t xml:space="preserve"> </w:t>
      </w:r>
      <w:r w:rsidR="00255800" w:rsidRPr="008D7B5B">
        <w:rPr>
          <w:sz w:val="28"/>
          <w:szCs w:val="28"/>
        </w:rPr>
        <w:t>to discuss a</w:t>
      </w:r>
      <w:r w:rsidR="00715718" w:rsidRPr="008D7B5B">
        <w:rPr>
          <w:sz w:val="28"/>
          <w:szCs w:val="28"/>
        </w:rPr>
        <w:t xml:space="preserve">mending </w:t>
      </w:r>
      <w:r w:rsidR="002D70C7" w:rsidRPr="008D7B5B">
        <w:rPr>
          <w:rFonts w:ascii="Calibri" w:eastAsia="Calibri" w:hAnsi="Calibri" w:cs="Calibri"/>
          <w:bCs/>
          <w:sz w:val="28"/>
          <w:szCs w:val="28"/>
        </w:rPr>
        <w:t>Ordinance 01-2021</w:t>
      </w:r>
      <w:r w:rsidR="002D70C7" w:rsidRPr="008D7B5B">
        <w:rPr>
          <w:rFonts w:ascii="Calibri" w:eastAsia="Calibri" w:hAnsi="Calibri" w:cs="Calibri"/>
          <w:bCs/>
          <w:sz w:val="28"/>
          <w:szCs w:val="28"/>
        </w:rPr>
        <w:t xml:space="preserve"> with reference to Cannabis</w:t>
      </w:r>
      <w:r w:rsidR="008D7B5B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="002D70C7" w:rsidRPr="008D7B5B">
        <w:rPr>
          <w:rFonts w:ascii="Calibri" w:eastAsia="Calibri" w:hAnsi="Calibri" w:cs="Calibri"/>
          <w:bCs/>
          <w:sz w:val="28"/>
          <w:szCs w:val="28"/>
        </w:rPr>
        <w:t xml:space="preserve">and RV parks within the Town Limits. Public Comment </w:t>
      </w:r>
      <w:r w:rsidR="008D7B5B" w:rsidRPr="008D7B5B">
        <w:rPr>
          <w:rFonts w:ascii="Calibri" w:eastAsia="Calibri" w:hAnsi="Calibri" w:cs="Calibri"/>
          <w:bCs/>
          <w:sz w:val="28"/>
          <w:szCs w:val="28"/>
        </w:rPr>
        <w:t xml:space="preserve">will be welcome at the Hearing. </w:t>
      </w:r>
      <w:r w:rsidR="008C4DD5">
        <w:rPr>
          <w:rFonts w:ascii="Calibri" w:eastAsia="Calibri" w:hAnsi="Calibri" w:cs="Calibri"/>
          <w:bCs/>
          <w:sz w:val="28"/>
          <w:szCs w:val="28"/>
        </w:rPr>
        <w:t>If preferred, w</w:t>
      </w:r>
      <w:r w:rsidR="008D7B5B" w:rsidRPr="008D7B5B">
        <w:rPr>
          <w:rFonts w:ascii="Calibri" w:eastAsia="Calibri" w:hAnsi="Calibri" w:cs="Calibri"/>
          <w:bCs/>
          <w:sz w:val="28"/>
          <w:szCs w:val="28"/>
        </w:rPr>
        <w:t xml:space="preserve">ritten comment can be dropped off at Town Hall (513 Williams St. Estancia, NM 87016) </w:t>
      </w:r>
      <w:r w:rsidR="008C4DD5">
        <w:rPr>
          <w:rFonts w:ascii="Calibri" w:eastAsia="Calibri" w:hAnsi="Calibri" w:cs="Calibri"/>
          <w:bCs/>
          <w:sz w:val="28"/>
          <w:szCs w:val="28"/>
        </w:rPr>
        <w:t>and/or</w:t>
      </w:r>
      <w:r w:rsidR="008D7B5B" w:rsidRPr="008D7B5B">
        <w:rPr>
          <w:rFonts w:ascii="Calibri" w:eastAsia="Calibri" w:hAnsi="Calibri" w:cs="Calibri"/>
          <w:bCs/>
          <w:sz w:val="28"/>
          <w:szCs w:val="28"/>
        </w:rPr>
        <w:t xml:space="preserve"> emailed to Clerk Jones at </w:t>
      </w:r>
      <w:hyperlink r:id="rId5" w:history="1">
        <w:r w:rsidR="008D7B5B" w:rsidRPr="008D7B5B">
          <w:rPr>
            <w:rStyle w:val="Hyperlink"/>
            <w:rFonts w:ascii="Calibri" w:eastAsia="Calibri" w:hAnsi="Calibri" w:cs="Calibri"/>
            <w:bCs/>
            <w:sz w:val="28"/>
            <w:szCs w:val="28"/>
          </w:rPr>
          <w:t>Mjones@estancianm.gov</w:t>
        </w:r>
      </w:hyperlink>
      <w:r w:rsidR="008D7B5B" w:rsidRPr="008D7B5B">
        <w:rPr>
          <w:rFonts w:ascii="Calibri" w:eastAsia="Calibri" w:hAnsi="Calibri" w:cs="Calibri"/>
          <w:bCs/>
          <w:sz w:val="28"/>
          <w:szCs w:val="28"/>
        </w:rPr>
        <w:t xml:space="preserve"> or mailed to Town of Estancia, PO Box 166, Estancia NM 87016.</w:t>
      </w:r>
    </w:p>
    <w:p w14:paraId="3FF28D9C" w14:textId="77777777" w:rsidR="008D7B5B" w:rsidRDefault="008D7B5B" w:rsidP="008D7B5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Cs/>
          <w:sz w:val="24"/>
          <w:szCs w:val="24"/>
        </w:rPr>
      </w:pPr>
    </w:p>
    <w:p w14:paraId="4FA37A77" w14:textId="5B873C55" w:rsidR="008D7B5B" w:rsidRDefault="008C4DD5" w:rsidP="008D7B5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Clerk/Treasurer</w:t>
      </w:r>
    </w:p>
    <w:p w14:paraId="3940325C" w14:textId="44A6DA55" w:rsidR="008C4DD5" w:rsidRDefault="008C4DD5" w:rsidP="008D7B5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Michelle Jones</w:t>
      </w:r>
    </w:p>
    <w:p w14:paraId="7D2F1B0E" w14:textId="23539FC7" w:rsidR="008C4DD5" w:rsidRPr="008D7B5B" w:rsidRDefault="008C4DD5" w:rsidP="008D7B5B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10/10/2025</w:t>
      </w:r>
    </w:p>
    <w:p w14:paraId="0451371C" w14:textId="6DF7CD8D" w:rsidR="008E4584" w:rsidRDefault="008E4584"/>
    <w:p w14:paraId="3ABBCF44" w14:textId="77777777" w:rsidR="00FB27F1" w:rsidRDefault="00FB27F1"/>
    <w:sectPr w:rsidR="00FB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6B05"/>
    <w:multiLevelType w:val="hybridMultilevel"/>
    <w:tmpl w:val="E0A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CD"/>
    <w:rsid w:val="00061413"/>
    <w:rsid w:val="00255800"/>
    <w:rsid w:val="002D70C7"/>
    <w:rsid w:val="003A39F6"/>
    <w:rsid w:val="004F17C0"/>
    <w:rsid w:val="005B5DCD"/>
    <w:rsid w:val="005E61B2"/>
    <w:rsid w:val="00652D51"/>
    <w:rsid w:val="00715718"/>
    <w:rsid w:val="00716390"/>
    <w:rsid w:val="00792FE2"/>
    <w:rsid w:val="007C39FD"/>
    <w:rsid w:val="008C4DD5"/>
    <w:rsid w:val="008D7B5B"/>
    <w:rsid w:val="008E4584"/>
    <w:rsid w:val="00934C17"/>
    <w:rsid w:val="00937636"/>
    <w:rsid w:val="00B11455"/>
    <w:rsid w:val="00E531C0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529E"/>
  <w15:chartTrackingRefBased/>
  <w15:docId w15:val="{F0112687-62EB-4BD4-AAB6-CF0CEF9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ones@estancian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Dunlap</dc:creator>
  <cp:keywords/>
  <dc:description/>
  <cp:lastModifiedBy>Michelle Jones</cp:lastModifiedBy>
  <cp:revision>5</cp:revision>
  <cp:lastPrinted>2017-08-01T20:43:00Z</cp:lastPrinted>
  <dcterms:created xsi:type="dcterms:W3CDTF">2025-10-10T18:07:00Z</dcterms:created>
  <dcterms:modified xsi:type="dcterms:W3CDTF">2025-10-10T21:55:00Z</dcterms:modified>
</cp:coreProperties>
</file>